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sz w:val="52"/>
          <w:szCs w:val="52"/>
        </w:rPr>
      </w:pPr>
      <w:r w:rsidDel="00000000" w:rsidR="00000000" w:rsidRPr="00000000">
        <w:rPr>
          <w:sz w:val="52"/>
          <w:szCs w:val="52"/>
        </w:rPr>
        <w:drawing>
          <wp:anchor allowOverlap="1" behindDoc="1" distB="19050" distT="19050" distL="19050" distR="19050" hidden="0" layoutInCell="1" locked="0" relativeHeight="0" simplePos="0">
            <wp:simplePos x="0" y="0"/>
            <wp:positionH relativeFrom="margin">
              <wp:posOffset>448002</wp:posOffset>
            </wp:positionH>
            <wp:positionV relativeFrom="margin">
              <wp:posOffset>-295274</wp:posOffset>
            </wp:positionV>
            <wp:extent cx="1939780" cy="1932622"/>
            <wp:effectExtent b="0" l="0" r="0" t="0"/>
            <wp:wrapNone/>
            <wp:docPr id="1" name="image1.png"/>
            <a:graphic>
              <a:graphicData uri="http://schemas.openxmlformats.org/drawingml/2006/picture">
                <pic:pic>
                  <pic:nvPicPr>
                    <pic:cNvPr id="0" name="image1.png"/>
                    <pic:cNvPicPr preferRelativeResize="0"/>
                  </pic:nvPicPr>
                  <pic:blipFill>
                    <a:blip r:embed="rId6"/>
                    <a:srcRect b="0" l="1436" r="1436" t="0"/>
                    <a:stretch>
                      <a:fillRect/>
                    </a:stretch>
                  </pic:blipFill>
                  <pic:spPr>
                    <a:xfrm>
                      <a:off x="0" y="0"/>
                      <a:ext cx="1939780" cy="1932622"/>
                    </a:xfrm>
                    <a:prstGeom prst="rect"/>
                    <a:ln/>
                  </pic:spPr>
                </pic:pic>
              </a:graphicData>
            </a:graphic>
          </wp:anchor>
        </w:drawing>
      </w:r>
      <w:r w:rsidDel="00000000" w:rsidR="00000000" w:rsidRPr="00000000">
        <w:rPr>
          <w:sz w:val="52"/>
          <w:szCs w:val="52"/>
          <w:vertAlign w:val="baseline"/>
          <w:rtl w:val="0"/>
        </w:rPr>
        <w:t xml:space="preserve">JIYSC</w:t>
      </w:r>
      <w:r w:rsidDel="00000000" w:rsidR="00000000" w:rsidRPr="00000000">
        <w:rPr>
          <w:rtl w:val="0"/>
        </w:rPr>
      </w:r>
    </w:p>
    <w:p w:rsidR="00000000" w:rsidDel="00000000" w:rsidP="00000000" w:rsidRDefault="00000000" w:rsidRPr="00000000" w14:paraId="00000002">
      <w:pPr>
        <w:jc w:val="right"/>
        <w:rPr/>
      </w:pPr>
      <w:r w:rsidDel="00000000" w:rsidR="00000000" w:rsidRPr="00000000">
        <w:rPr>
          <w:sz w:val="52"/>
          <w:szCs w:val="52"/>
          <w:rtl w:val="0"/>
        </w:rPr>
        <w:t xml:space="preserve">Refund Policy</w:t>
      </w:r>
      <w:r w:rsidDel="00000000" w:rsidR="00000000" w:rsidRPr="00000000">
        <w:rPr>
          <w:sz w:val="52"/>
          <w:szCs w:val="52"/>
          <w:vertAlign w:val="baseline"/>
          <w:rtl w:val="0"/>
        </w:rPr>
        <w:t xml:space="preserve"> </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center"/>
        <w:rPr>
          <w:b w:val="1"/>
          <w:sz w:val="26"/>
          <w:szCs w:val="26"/>
          <w:u w:val="singl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tab/>
        <w:t xml:space="preserve"> </w:t>
        <w:tab/>
        <w:t xml:space="preserve"> </w:t>
        <w:tab/>
        <w:t xml:space="preserve"> </w:t>
        <w:tab/>
        <w:tab/>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ab/>
        <w:tab/>
        <w:tab/>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ab/>
        <w:tab/>
        <w:tab/>
        <w:tab/>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ab/>
        <w:tab/>
        <w:tab/>
        <w:tab/>
        <w:tab/>
      </w:r>
    </w:p>
    <w:p w:rsidR="00000000" w:rsidDel="00000000" w:rsidP="00000000" w:rsidRDefault="00000000" w:rsidRPr="00000000" w14:paraId="0000000A">
      <w:pPr>
        <w:widowControl w:val="0"/>
        <w:spacing w:after="240" w:before="24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Registration Fees for any circumstance other than injury or parent job relocation are </w:t>
      </w:r>
      <w:r w:rsidDel="00000000" w:rsidR="00000000" w:rsidRPr="00000000">
        <w:rPr>
          <w:rFonts w:ascii="Calibri" w:cs="Calibri" w:eastAsia="Calibri" w:hAnsi="Calibri"/>
          <w:b w:val="1"/>
          <w:sz w:val="28"/>
          <w:szCs w:val="28"/>
          <w:rtl w:val="0"/>
        </w:rPr>
        <w:t xml:space="preserve">Non-Refundable. </w:t>
      </w:r>
      <w:r w:rsidDel="00000000" w:rsidR="00000000" w:rsidRPr="00000000">
        <w:rPr>
          <w:rFonts w:ascii="Calibri" w:cs="Calibri" w:eastAsia="Calibri" w:hAnsi="Calibri"/>
          <w:sz w:val="28"/>
          <w:szCs w:val="28"/>
          <w:rtl w:val="0"/>
        </w:rPr>
        <w:t xml:space="preserve">Fees for participation with James Island Youth Soccer Club cover the entire soccer year (</w:t>
      </w:r>
      <w:r w:rsidDel="00000000" w:rsidR="00000000" w:rsidRPr="00000000">
        <w:rPr>
          <w:rFonts w:ascii="Calibri" w:cs="Calibri" w:eastAsia="Calibri" w:hAnsi="Calibri"/>
          <w:b w:val="1"/>
          <w:sz w:val="28"/>
          <w:szCs w:val="28"/>
          <w:rtl w:val="0"/>
        </w:rPr>
        <w:t xml:space="preserve">Initial Payment through  July 31st of that seasonal year</w:t>
      </w:r>
      <w:r w:rsidDel="00000000" w:rsidR="00000000" w:rsidRPr="00000000">
        <w:rPr>
          <w:rFonts w:ascii="Calibri" w:cs="Calibri" w:eastAsia="Calibri" w:hAnsi="Calibri"/>
          <w:sz w:val="28"/>
          <w:szCs w:val="28"/>
          <w:rtl w:val="0"/>
        </w:rPr>
        <w:t xml:space="preserve">). A player who accepts an invitation to play with James Island Youth Soccer Club commits to pay the entire fee for the full soccer year. No refunds, partial or full, will be made to players who choose not to participate at any point after registration for any reason, including players suspended from the program </w:t>
      </w:r>
    </w:p>
    <w:p w:rsidR="00000000" w:rsidDel="00000000" w:rsidP="00000000" w:rsidRDefault="00000000" w:rsidRPr="00000000" w14:paraId="0000000B">
      <w:pPr>
        <w:widowControl w:val="0"/>
        <w:jc w:val="right"/>
        <w:rPr/>
      </w:pPr>
      <w:r w:rsidDel="00000000" w:rsidR="00000000" w:rsidRPr="00000000">
        <w:rPr>
          <w:rtl w:val="0"/>
        </w:rPr>
        <w:tab/>
        <w:tab/>
        <w:tab/>
        <w:tab/>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ab/>
        <w:tab/>
        <w:tab/>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ab/>
        <w:tab/>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r>
    </w:p>
    <w:sectPr>
      <w:pgSz w:h="15840" w:w="12240" w:orient="portrait"/>
      <w:pgMar w:bottom="1630.4998779296875" w:top="1115.999755859375" w:left="701.9999694824219" w:right="1335.3991699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